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FBD40" w14:textId="77777777" w:rsidR="00717187" w:rsidRPr="00B71572" w:rsidRDefault="00717187" w:rsidP="00054FD2">
      <w:pPr>
        <w:autoSpaceDE w:val="0"/>
        <w:autoSpaceDN w:val="0"/>
        <w:adjustRightInd w:val="0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</w:p>
    <w:p w14:paraId="2657CAD4" w14:textId="7B532988" w:rsidR="00175FF9" w:rsidRPr="00B71572" w:rsidRDefault="001541C1" w:rsidP="00054FD2">
      <w:pPr>
        <w:autoSpaceDE w:val="0"/>
        <w:autoSpaceDN w:val="0"/>
        <w:adjustRightInd w:val="0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  <w:r w:rsidRPr="00B71572">
        <w:rPr>
          <w:rFonts w:eastAsia="Calibri" w:cs="Arial"/>
          <w:color w:val="000000"/>
          <w:spacing w:val="2"/>
          <w:szCs w:val="20"/>
          <w:lang w:val="en-GB" w:eastAsia="en-US"/>
        </w:rPr>
        <w:t>Date</w:t>
      </w:r>
    </w:p>
    <w:p w14:paraId="110CF82B" w14:textId="3223D869" w:rsidR="00175FF9" w:rsidRPr="00B71572" w:rsidRDefault="00175FF9" w:rsidP="00054FD2">
      <w:pPr>
        <w:pStyle w:val="ListParagraph"/>
        <w:ind w:left="0"/>
        <w:jc w:val="both"/>
        <w:rPr>
          <w:szCs w:val="20"/>
        </w:rPr>
      </w:pPr>
    </w:p>
    <w:p w14:paraId="3999323C" w14:textId="59EB3BD2" w:rsidR="00175FF9" w:rsidRPr="00B71572" w:rsidRDefault="001541C1" w:rsidP="00054FD2">
      <w:pPr>
        <w:autoSpaceDE w:val="0"/>
        <w:autoSpaceDN w:val="0"/>
        <w:adjustRightInd w:val="0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  <w:r w:rsidRPr="00B71572">
        <w:rPr>
          <w:rFonts w:eastAsia="Calibri" w:cs="Arial"/>
          <w:color w:val="000000"/>
          <w:spacing w:val="2"/>
          <w:szCs w:val="20"/>
          <w:lang w:val="en-GB" w:eastAsia="en-US"/>
        </w:rPr>
        <w:t>Name Surname</w:t>
      </w:r>
    </w:p>
    <w:p w14:paraId="4528EC82" w14:textId="1FE69427" w:rsidR="00175FF9" w:rsidRPr="00B71572" w:rsidRDefault="001541C1" w:rsidP="00054FD2">
      <w:pPr>
        <w:autoSpaceDE w:val="0"/>
        <w:autoSpaceDN w:val="0"/>
        <w:adjustRightInd w:val="0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  <w:r w:rsidRPr="00B71572">
        <w:rPr>
          <w:rFonts w:eastAsia="Calibri" w:cs="Arial"/>
          <w:color w:val="000000"/>
          <w:spacing w:val="2"/>
          <w:szCs w:val="20"/>
          <w:lang w:val="en-GB" w:eastAsia="en-US"/>
        </w:rPr>
        <w:t>Company Name</w:t>
      </w:r>
    </w:p>
    <w:p w14:paraId="4E06005B" w14:textId="00E8FC9D" w:rsidR="00175FF9" w:rsidRPr="00B71572" w:rsidRDefault="00054FD2" w:rsidP="00054FD2">
      <w:pPr>
        <w:autoSpaceDE w:val="0"/>
        <w:autoSpaceDN w:val="0"/>
        <w:adjustRightInd w:val="0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  <w:r w:rsidRPr="00B71572">
        <w:rPr>
          <w:rFonts w:eastAsia="Calibri" w:cs="Arial"/>
          <w:color w:val="000000"/>
          <w:spacing w:val="2"/>
          <w:szCs w:val="20"/>
          <w:lang w:val="en-GB" w:eastAsia="en-US"/>
        </w:rPr>
        <w:t>Physical Address</w:t>
      </w:r>
    </w:p>
    <w:p w14:paraId="574887B0" w14:textId="5AF58AC0" w:rsidR="00175FF9" w:rsidRPr="00B71572" w:rsidRDefault="00054FD2" w:rsidP="00054FD2">
      <w:pPr>
        <w:autoSpaceDE w:val="0"/>
        <w:autoSpaceDN w:val="0"/>
        <w:adjustRightInd w:val="0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  <w:r w:rsidRPr="00B71572">
        <w:rPr>
          <w:rFonts w:eastAsia="Calibri" w:cs="Arial"/>
          <w:color w:val="000000"/>
          <w:spacing w:val="2"/>
          <w:szCs w:val="20"/>
          <w:lang w:val="en-GB" w:eastAsia="en-US"/>
        </w:rPr>
        <w:t>TOWN/CITY</w:t>
      </w:r>
    </w:p>
    <w:p w14:paraId="148A429B" w14:textId="788D8C97" w:rsidR="00175FF9" w:rsidRDefault="00175FF9" w:rsidP="00054FD2">
      <w:pPr>
        <w:widowControl w:val="0"/>
        <w:tabs>
          <w:tab w:val="left" w:pos="9498"/>
        </w:tabs>
        <w:suppressAutoHyphens/>
        <w:autoSpaceDE w:val="0"/>
        <w:autoSpaceDN w:val="0"/>
        <w:adjustRightInd w:val="0"/>
        <w:jc w:val="both"/>
        <w:textAlignment w:val="center"/>
        <w:rPr>
          <w:rFonts w:eastAsia="Calibri" w:cs="Arial"/>
          <w:color w:val="000000"/>
          <w:szCs w:val="20"/>
          <w:lang w:val="en-GB" w:eastAsia="en-US"/>
        </w:rPr>
      </w:pPr>
    </w:p>
    <w:p w14:paraId="517046D9" w14:textId="77777777" w:rsidR="00F92ED1" w:rsidRPr="00B71572" w:rsidRDefault="00F92ED1" w:rsidP="00054FD2">
      <w:pPr>
        <w:widowControl w:val="0"/>
        <w:tabs>
          <w:tab w:val="left" w:pos="9498"/>
        </w:tabs>
        <w:suppressAutoHyphens/>
        <w:autoSpaceDE w:val="0"/>
        <w:autoSpaceDN w:val="0"/>
        <w:adjustRightInd w:val="0"/>
        <w:jc w:val="both"/>
        <w:textAlignment w:val="center"/>
        <w:rPr>
          <w:rFonts w:eastAsia="Calibri" w:cs="Arial"/>
          <w:color w:val="000000"/>
          <w:szCs w:val="20"/>
          <w:lang w:val="en-GB" w:eastAsia="en-US"/>
        </w:rPr>
      </w:pPr>
    </w:p>
    <w:p w14:paraId="17CA42B6" w14:textId="77777777" w:rsidR="007D0B30" w:rsidRDefault="007D0B30" w:rsidP="00054FD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  <w:r>
        <w:rPr>
          <w:rFonts w:eastAsia="Calibri" w:cs="Arial"/>
          <w:color w:val="000000"/>
          <w:spacing w:val="2"/>
          <w:szCs w:val="20"/>
          <w:lang w:val="en-GB" w:eastAsia="en-US"/>
        </w:rPr>
        <w:t>Sir/Madam,</w:t>
      </w:r>
    </w:p>
    <w:p w14:paraId="2566488F" w14:textId="77777777" w:rsidR="007D0B30" w:rsidRDefault="007D0B30" w:rsidP="00054FD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</w:p>
    <w:p w14:paraId="469B6673" w14:textId="77777777" w:rsidR="00F92ED1" w:rsidRDefault="00F92ED1" w:rsidP="00054FD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</w:p>
    <w:p w14:paraId="68BBC584" w14:textId="4B15A23B" w:rsidR="00054FD2" w:rsidRDefault="007D0B30" w:rsidP="00054FD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b/>
          <w:bCs/>
          <w:color w:val="000000"/>
          <w:szCs w:val="20"/>
          <w:lang w:val="en-GB" w:eastAsia="en-US"/>
        </w:rPr>
      </w:pPr>
      <w:r>
        <w:rPr>
          <w:rFonts w:eastAsia="Calibri" w:cs="Arial"/>
          <w:b/>
          <w:bCs/>
          <w:color w:val="000000"/>
          <w:szCs w:val="20"/>
          <w:lang w:val="en-GB" w:eastAsia="en-US"/>
        </w:rPr>
        <w:t>Re: Underwriting Restructure</w:t>
      </w:r>
    </w:p>
    <w:p w14:paraId="0088D74A" w14:textId="77777777" w:rsidR="00F92ED1" w:rsidRPr="00B71572" w:rsidRDefault="00F92ED1" w:rsidP="00054FD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b/>
          <w:bCs/>
          <w:color w:val="000000"/>
          <w:szCs w:val="20"/>
          <w:lang w:val="en-GB" w:eastAsia="en-US"/>
        </w:rPr>
      </w:pPr>
    </w:p>
    <w:p w14:paraId="633EAB46" w14:textId="06954D2C" w:rsidR="00175FF9" w:rsidRPr="00B71572" w:rsidRDefault="00175FF9" w:rsidP="00054FD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</w:p>
    <w:p w14:paraId="7C90BD2F" w14:textId="576B6177" w:rsidR="00175FF9" w:rsidRDefault="007D0B30" w:rsidP="00F92ED1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  <w:r>
        <w:rPr>
          <w:rFonts w:eastAsia="Calibri" w:cs="Arial"/>
          <w:color w:val="000000"/>
          <w:spacing w:val="2"/>
          <w:szCs w:val="20"/>
          <w:lang w:val="en-GB" w:eastAsia="en-US"/>
        </w:rPr>
        <w:t>Until recently, your Commercial and Agriculture policies were handled by: {insert Underwriter name}</w:t>
      </w:r>
    </w:p>
    <w:p w14:paraId="60CF6002" w14:textId="3FDEC4DE" w:rsidR="007D0B30" w:rsidRDefault="007D0B30" w:rsidP="00F92ED1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</w:p>
    <w:p w14:paraId="2AC84467" w14:textId="07BF6743" w:rsidR="007D0B30" w:rsidRDefault="007D0B30" w:rsidP="00F92ED1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  <w:r>
        <w:rPr>
          <w:rFonts w:eastAsia="Calibri" w:cs="Arial"/>
          <w:color w:val="000000"/>
          <w:spacing w:val="2"/>
          <w:szCs w:val="20"/>
          <w:lang w:val="en-GB" w:eastAsia="en-US"/>
        </w:rPr>
        <w:t xml:space="preserve">In a recent exercise our operations were restructured, with the result that </w:t>
      </w:r>
      <w:r w:rsidR="00F92ED1">
        <w:rPr>
          <w:rFonts w:eastAsia="Calibri" w:cs="Arial"/>
          <w:color w:val="000000"/>
          <w:spacing w:val="2"/>
          <w:szCs w:val="20"/>
          <w:lang w:val="en-GB" w:eastAsia="en-US"/>
        </w:rPr>
        <w:t>effective the 1</w:t>
      </w:r>
      <w:r w:rsidR="00F92ED1" w:rsidRPr="00F92ED1">
        <w:rPr>
          <w:rFonts w:eastAsia="Calibri" w:cs="Arial"/>
          <w:color w:val="000000"/>
          <w:spacing w:val="2"/>
          <w:szCs w:val="20"/>
          <w:vertAlign w:val="superscript"/>
          <w:lang w:val="en-GB" w:eastAsia="en-US"/>
        </w:rPr>
        <w:t>st</w:t>
      </w:r>
      <w:r w:rsidR="00F92ED1">
        <w:rPr>
          <w:rFonts w:eastAsia="Calibri" w:cs="Arial"/>
          <w:color w:val="000000"/>
          <w:spacing w:val="2"/>
          <w:szCs w:val="20"/>
          <w:lang w:val="en-GB" w:eastAsia="en-US"/>
        </w:rPr>
        <w:t xml:space="preserve"> of March 2024 </w:t>
      </w:r>
      <w:r>
        <w:rPr>
          <w:rFonts w:eastAsia="Calibri" w:cs="Arial"/>
          <w:color w:val="000000"/>
          <w:spacing w:val="2"/>
          <w:szCs w:val="20"/>
          <w:lang w:val="en-GB" w:eastAsia="en-US"/>
        </w:rPr>
        <w:t>different functions are handled by different Underwriters.</w:t>
      </w:r>
    </w:p>
    <w:p w14:paraId="19AD3A2B" w14:textId="77777777" w:rsidR="007D0B30" w:rsidRDefault="007D0B30" w:rsidP="00F92ED1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</w:p>
    <w:p w14:paraId="1D0C7819" w14:textId="129D030B" w:rsidR="007D0B30" w:rsidRDefault="00F92ED1" w:rsidP="00F92ED1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  <w:r>
        <w:rPr>
          <w:rFonts w:eastAsia="Calibri" w:cs="Arial"/>
          <w:color w:val="000000"/>
          <w:spacing w:val="2"/>
          <w:szCs w:val="20"/>
          <w:lang w:val="en-GB" w:eastAsia="en-US"/>
        </w:rPr>
        <w:t xml:space="preserve">The practical impact upon how your instructions </w:t>
      </w:r>
      <w:proofErr w:type="gramStart"/>
      <w:r>
        <w:rPr>
          <w:rFonts w:eastAsia="Calibri" w:cs="Arial"/>
          <w:color w:val="000000"/>
          <w:spacing w:val="2"/>
          <w:szCs w:val="20"/>
          <w:lang w:val="en-GB" w:eastAsia="en-US"/>
        </w:rPr>
        <w:t>are</w:t>
      </w:r>
      <w:proofErr w:type="gramEnd"/>
      <w:r>
        <w:rPr>
          <w:rFonts w:eastAsia="Calibri" w:cs="Arial"/>
          <w:color w:val="000000"/>
          <w:spacing w:val="2"/>
          <w:szCs w:val="20"/>
          <w:lang w:val="en-GB" w:eastAsia="en-US"/>
        </w:rPr>
        <w:t xml:space="preserve"> received and handled should be minimal, but i</w:t>
      </w:r>
      <w:r w:rsidR="007D0B30">
        <w:rPr>
          <w:rFonts w:eastAsia="Calibri" w:cs="Arial"/>
          <w:color w:val="000000"/>
          <w:spacing w:val="2"/>
          <w:szCs w:val="20"/>
          <w:lang w:val="en-GB" w:eastAsia="en-US"/>
        </w:rPr>
        <w:t xml:space="preserve">n order to </w:t>
      </w:r>
      <w:r>
        <w:rPr>
          <w:rFonts w:eastAsia="Calibri" w:cs="Arial"/>
          <w:color w:val="000000"/>
          <w:spacing w:val="2"/>
          <w:szCs w:val="20"/>
          <w:lang w:val="en-GB" w:eastAsia="en-US"/>
        </w:rPr>
        <w:t>av</w:t>
      </w:r>
      <w:r w:rsidR="007D0B30">
        <w:rPr>
          <w:rFonts w:eastAsia="Calibri" w:cs="Arial"/>
          <w:color w:val="000000"/>
          <w:spacing w:val="2"/>
          <w:szCs w:val="20"/>
          <w:lang w:val="en-GB" w:eastAsia="en-US"/>
        </w:rPr>
        <w:t>oid confusion, please note that:</w:t>
      </w:r>
    </w:p>
    <w:p w14:paraId="464317F0" w14:textId="0C144388" w:rsidR="007D0B30" w:rsidRDefault="007D0B30" w:rsidP="00F92ED1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  <w:r>
        <w:rPr>
          <w:rFonts w:eastAsia="Calibri" w:cs="Arial"/>
          <w:color w:val="000000"/>
          <w:spacing w:val="2"/>
          <w:szCs w:val="20"/>
          <w:lang w:val="en-GB" w:eastAsia="en-US"/>
        </w:rPr>
        <w:t>Renewal reviews and subsequent renewal amendments to the policy will be handled by: {insert Underwriter name and email}</w:t>
      </w:r>
    </w:p>
    <w:p w14:paraId="4D7C2F6B" w14:textId="52D89E9C" w:rsidR="007D0B30" w:rsidRDefault="007D0B30" w:rsidP="00F92ED1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  <w:r>
        <w:rPr>
          <w:rFonts w:eastAsia="Calibri" w:cs="Arial"/>
          <w:color w:val="000000"/>
          <w:spacing w:val="2"/>
          <w:szCs w:val="20"/>
          <w:lang w:val="en-GB" w:eastAsia="en-US"/>
        </w:rPr>
        <w:t xml:space="preserve">All other functions (including new business, </w:t>
      </w:r>
      <w:proofErr w:type="gramStart"/>
      <w:r>
        <w:rPr>
          <w:rFonts w:eastAsia="Calibri" w:cs="Arial"/>
          <w:color w:val="000000"/>
          <w:spacing w:val="2"/>
          <w:szCs w:val="20"/>
          <w:lang w:val="en-GB" w:eastAsia="en-US"/>
        </w:rPr>
        <w:t>amendments</w:t>
      </w:r>
      <w:proofErr w:type="gramEnd"/>
      <w:r>
        <w:rPr>
          <w:rFonts w:eastAsia="Calibri" w:cs="Arial"/>
          <w:color w:val="000000"/>
          <w:spacing w:val="2"/>
          <w:szCs w:val="20"/>
          <w:lang w:val="en-GB" w:eastAsia="en-US"/>
        </w:rPr>
        <w:t xml:space="preserve"> and cancellations) will be handled by {insert Underwriter name and email.}</w:t>
      </w:r>
    </w:p>
    <w:p w14:paraId="3FC702E9" w14:textId="6E57FA92" w:rsidR="00837973" w:rsidRPr="00837973" w:rsidRDefault="00F92ED1" w:rsidP="00F92ED1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  <w:r>
        <w:rPr>
          <w:rFonts w:eastAsia="Calibri" w:cs="Arial"/>
          <w:color w:val="000000"/>
          <w:spacing w:val="2"/>
          <w:szCs w:val="20"/>
          <w:lang w:val="en-GB" w:eastAsia="en-US"/>
        </w:rPr>
        <w:t>Our email address for all instructions remains the same</w:t>
      </w:r>
      <w:r w:rsidR="00837973">
        <w:rPr>
          <w:rFonts w:eastAsia="Calibri" w:cs="Arial"/>
          <w:color w:val="000000"/>
          <w:spacing w:val="2"/>
          <w:szCs w:val="20"/>
          <w:lang w:val="en-GB" w:eastAsia="en-US"/>
        </w:rPr>
        <w:t xml:space="preserve">: </w:t>
      </w:r>
      <w:hyperlink r:id="rId11" w:history="1">
        <w:r w:rsidR="00837973" w:rsidRPr="00F92ED1">
          <w:rPr>
            <w:rStyle w:val="Hyperlink"/>
            <w:rFonts w:eastAsia="Calibri"/>
            <w:szCs w:val="20"/>
            <w:lang w:eastAsia="en-US"/>
          </w:rPr>
          <w:t>Nam-WHKuwsales@oldmutual.com</w:t>
        </w:r>
      </w:hyperlink>
      <w:r w:rsidR="00837973">
        <w:rPr>
          <w:rFonts w:eastAsia="Calibri"/>
          <w:color w:val="000000"/>
          <w:szCs w:val="20"/>
          <w:lang w:eastAsia="en-US"/>
        </w:rPr>
        <w:t>.</w:t>
      </w:r>
    </w:p>
    <w:p w14:paraId="045DDE0E" w14:textId="77777777" w:rsidR="00F92ED1" w:rsidRDefault="00F92ED1" w:rsidP="00F92ED1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</w:p>
    <w:p w14:paraId="7B2F19A5" w14:textId="25C7FDBC" w:rsidR="007D0B30" w:rsidRPr="007D0B30" w:rsidRDefault="00F92ED1" w:rsidP="00F92ED1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  <w:r>
        <w:rPr>
          <w:rFonts w:eastAsia="Calibri" w:cs="Arial"/>
          <w:color w:val="000000"/>
          <w:spacing w:val="2"/>
          <w:szCs w:val="20"/>
          <w:lang w:val="en-GB" w:eastAsia="en-US"/>
        </w:rPr>
        <w:t>I trust that the above is in order, but should you need any additional information or assistance, please feel free to contact me.</w:t>
      </w:r>
    </w:p>
    <w:p w14:paraId="17E4E9CB" w14:textId="77777777" w:rsidR="007D0B30" w:rsidRPr="00B71572" w:rsidRDefault="007D0B30" w:rsidP="00F92ED1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</w:p>
    <w:p w14:paraId="24BFE6C7" w14:textId="77777777" w:rsidR="00054FD2" w:rsidRPr="00B71572" w:rsidRDefault="00054FD2" w:rsidP="00054FD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</w:p>
    <w:p w14:paraId="16854119" w14:textId="77777777" w:rsidR="00175FF9" w:rsidRPr="00B71572" w:rsidRDefault="00175FF9" w:rsidP="00054FD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  <w:r w:rsidRPr="00B71572">
        <w:rPr>
          <w:rFonts w:eastAsia="Calibri" w:cs="Arial"/>
          <w:color w:val="000000"/>
          <w:spacing w:val="2"/>
          <w:szCs w:val="20"/>
          <w:lang w:val="en-GB" w:eastAsia="en-US"/>
        </w:rPr>
        <w:t>Sincerely,</w:t>
      </w:r>
    </w:p>
    <w:p w14:paraId="111F1C13" w14:textId="77777777" w:rsidR="00175FF9" w:rsidRPr="00B71572" w:rsidRDefault="00175FF9" w:rsidP="00054FD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</w:p>
    <w:p w14:paraId="7184BD05" w14:textId="77777777" w:rsidR="00175FF9" w:rsidRPr="00B71572" w:rsidRDefault="00175FF9" w:rsidP="00054FD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</w:p>
    <w:p w14:paraId="0C546AE5" w14:textId="77777777" w:rsidR="00175FF9" w:rsidRPr="00B71572" w:rsidRDefault="00175FF9" w:rsidP="00054FD2">
      <w:pPr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</w:p>
    <w:p w14:paraId="6B9A9550" w14:textId="77777777" w:rsidR="00054FD2" w:rsidRPr="00B71572" w:rsidRDefault="001541C1" w:rsidP="00054FD2">
      <w:pPr>
        <w:widowControl w:val="0"/>
        <w:tabs>
          <w:tab w:val="left" w:pos="9498"/>
        </w:tabs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color w:val="000000"/>
          <w:spacing w:val="2"/>
          <w:szCs w:val="20"/>
          <w:lang w:val="en-GB" w:eastAsia="en-US"/>
        </w:rPr>
      </w:pPr>
      <w:r w:rsidRPr="00B71572">
        <w:rPr>
          <w:rFonts w:eastAsia="Calibri" w:cs="Arial"/>
          <w:color w:val="000000"/>
          <w:spacing w:val="2"/>
          <w:szCs w:val="20"/>
          <w:lang w:val="en-GB" w:eastAsia="en-US"/>
        </w:rPr>
        <w:t>Name Surname</w:t>
      </w:r>
    </w:p>
    <w:p w14:paraId="4C9DF94D" w14:textId="7B310BC0" w:rsidR="00C50E25" w:rsidRPr="00B71572" w:rsidRDefault="00054FD2" w:rsidP="00054FD2">
      <w:pPr>
        <w:widowControl w:val="0"/>
        <w:tabs>
          <w:tab w:val="left" w:pos="9498"/>
        </w:tabs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Calibri" w:cs="Arial"/>
          <w:b/>
          <w:bCs/>
          <w:color w:val="000000"/>
          <w:spacing w:val="2"/>
          <w:szCs w:val="20"/>
          <w:lang w:val="en-GB" w:eastAsia="en-US"/>
        </w:rPr>
      </w:pPr>
      <w:r w:rsidRPr="00B71572">
        <w:rPr>
          <w:rFonts w:eastAsia="Calibri" w:cs="Arial"/>
          <w:b/>
          <w:bCs/>
          <w:color w:val="000000"/>
          <w:spacing w:val="2"/>
          <w:szCs w:val="20"/>
          <w:lang w:val="en-GB" w:eastAsia="en-US"/>
        </w:rPr>
        <w:t>TITLE</w:t>
      </w:r>
    </w:p>
    <w:p w14:paraId="04E76129" w14:textId="77777777" w:rsidR="00871744" w:rsidRPr="00B71572" w:rsidRDefault="00871744" w:rsidP="00054FD2">
      <w:pPr>
        <w:widowControl w:val="0"/>
        <w:tabs>
          <w:tab w:val="left" w:pos="9498"/>
        </w:tabs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Style w:val="GridTable1Light1"/>
          <w:rFonts w:eastAsia="Calibri" w:cs="Arial"/>
          <w:b/>
          <w:smallCaps w:val="0"/>
          <w:color w:val="000000"/>
          <w:spacing w:val="2"/>
          <w:sz w:val="20"/>
          <w:szCs w:val="20"/>
          <w:lang w:val="en-GB" w:eastAsia="en-US"/>
        </w:rPr>
      </w:pPr>
    </w:p>
    <w:sectPr w:rsidR="00871744" w:rsidRPr="00B71572" w:rsidSect="000D6684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2273" w:right="821" w:bottom="1843" w:left="1582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0109C" w14:textId="77777777" w:rsidR="000D6684" w:rsidRDefault="000D6684" w:rsidP="00014947">
      <w:r>
        <w:separator/>
      </w:r>
    </w:p>
  </w:endnote>
  <w:endnote w:type="continuationSeparator" w:id="0">
    <w:p w14:paraId="7A499281" w14:textId="77777777" w:rsidR="000D6684" w:rsidRDefault="000D6684" w:rsidP="0001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Regular"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">
    <w:charset w:val="00"/>
    <w:family w:val="swiss"/>
    <w:pitch w:val="variable"/>
    <w:sig w:usb0="00000287" w:usb1="00000000" w:usb2="00000000" w:usb3="00000000" w:csb0="0000009F" w:csb1="00000000"/>
  </w:font>
  <w:font w:name="Futura-Light">
    <w:altName w:val="Century Gothic"/>
    <w:charset w:val="00"/>
    <w:family w:val="auto"/>
    <w:pitch w:val="variable"/>
    <w:sig w:usb0="80000067" w:usb1="00000000" w:usb2="00000000" w:usb3="00000000" w:csb0="000001FB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EF3E1" w14:textId="2DEEF045" w:rsidR="00E94F36" w:rsidRDefault="00E94F36" w:rsidP="0017766F">
    <w:pPr>
      <w:pStyle w:val="Footer"/>
      <w:ind w:left="-1474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DD2D6" w14:textId="1813362D" w:rsidR="00605FE1" w:rsidRDefault="002741CB">
    <w:pPr>
      <w:pStyle w:val="Footer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7F7B7C6" wp14:editId="208650E8">
              <wp:simplePos x="0" y="0"/>
              <wp:positionH relativeFrom="column">
                <wp:posOffset>-111872</wp:posOffset>
              </wp:positionH>
              <wp:positionV relativeFrom="page">
                <wp:posOffset>9791700</wp:posOffset>
              </wp:positionV>
              <wp:extent cx="6216650" cy="609600"/>
              <wp:effectExtent l="0" t="0" r="0" b="0"/>
              <wp:wrapNone/>
              <wp:docPr id="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21665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2E417A" w14:textId="77777777" w:rsidR="00E4497B" w:rsidRPr="002741CB" w:rsidRDefault="00E4497B" w:rsidP="00E4497B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320" w:lineRule="atLeast"/>
                            <w:textAlignment w:val="center"/>
                            <w:rPr>
                              <w:rFonts w:eastAsia="Calibri" w:cs="Century Gothic"/>
                              <w:color w:val="000000"/>
                              <w:sz w:val="11"/>
                              <w:szCs w:val="11"/>
                              <w:lang w:eastAsia="en-US"/>
                            </w:rPr>
                          </w:pPr>
                          <w:r w:rsidRPr="002741CB">
                            <w:rPr>
                              <w:rFonts w:eastAsia="Calibri" w:cs="Century Gothic"/>
                              <w:color w:val="000000"/>
                              <w:sz w:val="11"/>
                              <w:szCs w:val="11"/>
                              <w:lang w:eastAsia="en-US"/>
                            </w:rPr>
                            <w:t>Old Mutual Short-Term Insurance Company (Namibia) Limited. Reg No: 89/459</w:t>
                          </w:r>
                        </w:p>
                        <w:p w14:paraId="3D92CA2D" w14:textId="2194B815" w:rsidR="00E4497B" w:rsidRPr="002741CB" w:rsidRDefault="00EA4BF5" w:rsidP="00E4497B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320" w:lineRule="atLeast"/>
                            <w:textAlignment w:val="center"/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</w:pPr>
                          <w:r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 xml:space="preserve">SN Lombaard (Deputy Chairperson), </w:t>
                          </w:r>
                          <w:r w:rsidR="007B1301" w:rsidRPr="007B1301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>MT Chigariro (Zimbabwean)</w:t>
                          </w:r>
                          <w:r w:rsidR="007B1301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 xml:space="preserve">, </w:t>
                          </w:r>
                          <w:r w:rsidR="00FA355C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>S Abraham (South African</w:t>
                          </w:r>
                          <w:r w:rsidR="00E4497B" w:rsidRPr="002741CB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>),</w:t>
                          </w:r>
                          <w:r w:rsidR="009C310D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 xml:space="preserve"> </w:t>
                          </w:r>
                          <w:r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>RJ Swiegelaar (MD)</w:t>
                          </w:r>
                          <w:r w:rsidR="00F5524A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 xml:space="preserve"> </w:t>
                          </w:r>
                          <w:r w:rsidR="00784FEF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 xml:space="preserve">and </w:t>
                          </w:r>
                          <w:r w:rsidR="00E4497B" w:rsidRPr="002741CB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>DE Smit.</w:t>
                          </w:r>
                        </w:p>
                        <w:p w14:paraId="4362E68E" w14:textId="77777777" w:rsidR="00E4497B" w:rsidRPr="002741CB" w:rsidRDefault="00E4497B" w:rsidP="00E4497B">
                          <w:pPr>
                            <w:spacing w:after="60" w:line="160" w:lineRule="exact"/>
                            <w:rPr>
                              <w:rFonts w:cs="Arial"/>
                              <w:sz w:val="11"/>
                              <w:szCs w:val="11"/>
                            </w:rPr>
                          </w:pPr>
                          <w:r w:rsidRPr="002741CB">
                            <w:rPr>
                              <w:rFonts w:eastAsia="Calibri" w:cs="Century Gothic"/>
                              <w:color w:val="000000"/>
                              <w:sz w:val="12"/>
                              <w:szCs w:val="12"/>
                              <w:lang w:eastAsia="en-US"/>
                            </w:rPr>
                            <w:t>Company Secretary: Old Mutual Life Assurance Company (Namibia) Limited</w:t>
                          </w:r>
                        </w:p>
                        <w:p w14:paraId="134EC971" w14:textId="4CA3D4F9" w:rsidR="009A21BB" w:rsidRPr="002741CB" w:rsidRDefault="009A21BB" w:rsidP="002741CB">
                          <w:pPr>
                            <w:spacing w:after="60" w:line="160" w:lineRule="exact"/>
                            <w:rPr>
                              <w:rFonts w:cs="Arial"/>
                              <w:sz w:val="11"/>
                              <w:szCs w:val="1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F7B7C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8.8pt;margin-top:771pt;width:489.5pt;height:4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" filled="f" stroked="f">
              <v:textbox>
                <w:txbxContent>
                  <w:p w14:paraId="442E417A" w14:textId="77777777" w:rsidR="00E4497B" w:rsidRPr="002741CB" w:rsidRDefault="00E4497B" w:rsidP="00E4497B">
                    <w:pPr>
                      <w:suppressAutoHyphens/>
                      <w:autoSpaceDE w:val="0"/>
                      <w:autoSpaceDN w:val="0"/>
                      <w:adjustRightInd w:val="0"/>
                      <w:spacing w:line="320" w:lineRule="atLeast"/>
                      <w:textAlignment w:val="center"/>
                      <w:rPr>
                        <w:rFonts w:eastAsia="Calibri" w:cs="Century Gothic"/>
                        <w:color w:val="000000"/>
                        <w:sz w:val="11"/>
                        <w:szCs w:val="11"/>
                        <w:lang w:eastAsia="en-US"/>
                      </w:rPr>
                    </w:pPr>
                    <w:r w:rsidRPr="002741CB">
                      <w:rPr>
                        <w:rFonts w:eastAsia="Calibri" w:cs="Century Gothic"/>
                        <w:color w:val="000000"/>
                        <w:sz w:val="11"/>
                        <w:szCs w:val="11"/>
                        <w:lang w:eastAsia="en-US"/>
                      </w:rPr>
                      <w:t>Old Mutual Short-Term Insurance Company (Namibia) Limited. Reg No: 89/459</w:t>
                    </w:r>
                  </w:p>
                  <w:p w14:paraId="3D92CA2D" w14:textId="2194B815" w:rsidR="00E4497B" w:rsidRPr="002741CB" w:rsidRDefault="00EA4BF5" w:rsidP="00E4497B">
                    <w:pPr>
                      <w:suppressAutoHyphens/>
                      <w:autoSpaceDE w:val="0"/>
                      <w:autoSpaceDN w:val="0"/>
                      <w:adjustRightInd w:val="0"/>
                      <w:spacing w:line="320" w:lineRule="atLeast"/>
                      <w:textAlignment w:val="center"/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</w:pPr>
                    <w:r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 xml:space="preserve">SN Lombaard (Deputy Chairperson), </w:t>
                    </w:r>
                    <w:r w:rsidR="007B1301" w:rsidRPr="007B1301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>MT Chigariro (Zimbabwean)</w:t>
                    </w:r>
                    <w:r w:rsidR="007B1301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 xml:space="preserve">, </w:t>
                    </w:r>
                    <w:r w:rsidR="00FA355C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>S Abraham (South African</w:t>
                    </w:r>
                    <w:r w:rsidR="00E4497B" w:rsidRPr="002741CB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>),</w:t>
                    </w:r>
                    <w:r w:rsidR="009C310D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 xml:space="preserve"> </w:t>
                    </w:r>
                    <w:r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>RJ Swiegelaar (MD)</w:t>
                    </w:r>
                    <w:r w:rsidR="00F5524A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 xml:space="preserve"> </w:t>
                    </w:r>
                    <w:r w:rsidR="00784FEF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 xml:space="preserve">and </w:t>
                    </w:r>
                    <w:r w:rsidR="00E4497B" w:rsidRPr="002741CB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>DE Smit.</w:t>
                    </w:r>
                  </w:p>
                  <w:p w14:paraId="4362E68E" w14:textId="77777777" w:rsidR="00E4497B" w:rsidRPr="002741CB" w:rsidRDefault="00E4497B" w:rsidP="00E4497B">
                    <w:pPr>
                      <w:spacing w:after="60" w:line="160" w:lineRule="exact"/>
                      <w:rPr>
                        <w:rFonts w:cs="Arial"/>
                        <w:sz w:val="11"/>
                        <w:szCs w:val="11"/>
                      </w:rPr>
                    </w:pPr>
                    <w:r w:rsidRPr="002741CB">
                      <w:rPr>
                        <w:rFonts w:eastAsia="Calibri" w:cs="Century Gothic"/>
                        <w:color w:val="000000"/>
                        <w:sz w:val="12"/>
                        <w:szCs w:val="12"/>
                        <w:lang w:eastAsia="en-US"/>
                      </w:rPr>
                      <w:t>Company Secretary: Old Mutual Life Assurance Company (Namibia) Limited</w:t>
                    </w:r>
                  </w:p>
                  <w:p w14:paraId="134EC971" w14:textId="4CA3D4F9" w:rsidR="009A21BB" w:rsidRPr="002741CB" w:rsidRDefault="009A21BB" w:rsidP="002741CB">
                    <w:pPr>
                      <w:spacing w:after="60" w:line="160" w:lineRule="exact"/>
                      <w:rPr>
                        <w:rFonts w:cs="Arial"/>
                        <w:sz w:val="11"/>
                        <w:szCs w:val="11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A1BD5" w14:textId="77777777" w:rsidR="000D6684" w:rsidRDefault="000D6684" w:rsidP="00014947">
      <w:r>
        <w:separator/>
      </w:r>
    </w:p>
  </w:footnote>
  <w:footnote w:type="continuationSeparator" w:id="0">
    <w:p w14:paraId="6B4BEE93" w14:textId="77777777" w:rsidR="000D6684" w:rsidRDefault="000D6684" w:rsidP="00014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D512A" w14:textId="59C607F4" w:rsidR="00C502B8" w:rsidRDefault="009F4AE8" w:rsidP="00C502B8">
    <w:pPr>
      <w:pStyle w:val="Header"/>
      <w:ind w:hanging="1440"/>
    </w:pPr>
    <w:r>
      <w:rPr>
        <w:noProof/>
        <w:lang w:val="en-ZA" w:eastAsia="en-ZA"/>
      </w:rPr>
      <w:drawing>
        <wp:anchor distT="0" distB="0" distL="114300" distR="114300" simplePos="0" relativeHeight="251670528" behindDoc="1" locked="0" layoutInCell="1" allowOverlap="1" wp14:anchorId="1D2C09CA" wp14:editId="2DAE6264">
          <wp:simplePos x="0" y="0"/>
          <wp:positionH relativeFrom="column">
            <wp:posOffset>-990600</wp:posOffset>
          </wp:positionH>
          <wp:positionV relativeFrom="paragraph">
            <wp:posOffset>-228700</wp:posOffset>
          </wp:positionV>
          <wp:extent cx="7567295" cy="1246378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M_A4_Letterhead_Generic RGB templat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7295" cy="12463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88A17" w14:textId="7371EB0B" w:rsidR="00E94F36" w:rsidRDefault="00762526" w:rsidP="00DF502A">
    <w:pPr>
      <w:pStyle w:val="Header"/>
      <w:ind w:left="-1474"/>
    </w:pPr>
    <w:r>
      <w:rPr>
        <w:noProof/>
        <w:lang w:val="en-ZA" w:eastAsia="en-ZA"/>
      </w:rPr>
      <w:drawing>
        <wp:anchor distT="0" distB="0" distL="114300" distR="114300" simplePos="0" relativeHeight="251660288" behindDoc="1" locked="0" layoutInCell="1" allowOverlap="1" wp14:anchorId="1FDC802C" wp14:editId="796EE396">
          <wp:simplePos x="0" y="0"/>
          <wp:positionH relativeFrom="column">
            <wp:posOffset>-1014095</wp:posOffset>
          </wp:positionH>
          <wp:positionV relativeFrom="paragraph">
            <wp:posOffset>-170815</wp:posOffset>
          </wp:positionV>
          <wp:extent cx="7567295" cy="1246378"/>
          <wp:effectExtent l="0" t="0" r="190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M_A4_Letterhead_Generic RGB templat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8015" cy="1248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AEA65" w14:textId="7F2DCB7F" w:rsidR="00C502B8" w:rsidRDefault="00871744" w:rsidP="00C502B8">
    <w:pPr>
      <w:pStyle w:val="Header"/>
      <w:ind w:hanging="1440"/>
    </w:pPr>
    <w:r>
      <w:rPr>
        <w:noProof/>
        <w:lang w:val="en-ZA" w:eastAsia="en-ZA"/>
      </w:rPr>
      <w:drawing>
        <wp:anchor distT="0" distB="0" distL="114300" distR="114300" simplePos="0" relativeHeight="251666432" behindDoc="1" locked="0" layoutInCell="1" allowOverlap="1" wp14:anchorId="06BB8A1B" wp14:editId="02DDE92F">
          <wp:simplePos x="0" y="0"/>
          <wp:positionH relativeFrom="column">
            <wp:posOffset>-998220</wp:posOffset>
          </wp:positionH>
          <wp:positionV relativeFrom="paragraph">
            <wp:posOffset>-173455</wp:posOffset>
          </wp:positionV>
          <wp:extent cx="7551420" cy="1116330"/>
          <wp:effectExtent l="0" t="0" r="5080" b="12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M_A4_Letterhead_Generic RGB templat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1420" cy="1116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41CB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49F5173" wp14:editId="1AE4D3EE">
              <wp:simplePos x="0" y="0"/>
              <wp:positionH relativeFrom="column">
                <wp:posOffset>-116205</wp:posOffset>
              </wp:positionH>
              <wp:positionV relativeFrom="paragraph">
                <wp:posOffset>664504</wp:posOffset>
              </wp:positionV>
              <wp:extent cx="6146800" cy="603250"/>
              <wp:effectExtent l="0" t="0" r="0" b="0"/>
              <wp:wrapNone/>
              <wp:docPr id="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146800" cy="603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C88FA2" w14:textId="77777777" w:rsidR="00E4497B" w:rsidRPr="00327337" w:rsidRDefault="00E4497B" w:rsidP="00E4497B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eastAsia="Calibri" w:cs="Montserrat"/>
                              <w:b/>
                              <w:bCs/>
                              <w:color w:val="000000"/>
                              <w:sz w:val="16"/>
                              <w:szCs w:val="16"/>
                              <w:lang w:eastAsia="en-US"/>
                            </w:rPr>
                          </w:pPr>
                          <w:r>
                            <w:rPr>
                              <w:rFonts w:eastAsia="Calibri" w:cs="Montserrat"/>
                              <w:b/>
                              <w:bCs/>
                              <w:color w:val="000000"/>
                              <w:sz w:val="16"/>
                              <w:szCs w:val="16"/>
                              <w:lang w:eastAsia="en-US"/>
                            </w:rPr>
                            <w:t>SHORT-TERM INSURANCE</w:t>
                          </w:r>
                        </w:p>
                        <w:p w14:paraId="593B394E" w14:textId="32908018" w:rsidR="00E4497B" w:rsidRPr="008A183A" w:rsidRDefault="00E4497B" w:rsidP="00E4497B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eastAsia="Calibri" w:cs="Century Gothic"/>
                              <w:color w:val="000000"/>
                              <w:sz w:val="14"/>
                              <w:szCs w:val="14"/>
                              <w:lang w:eastAsia="en-US"/>
                            </w:rPr>
                          </w:pPr>
                          <w:r w:rsidRPr="008A183A">
                            <w:rPr>
                              <w:rFonts w:eastAsia="Calibri" w:cs="Century Gothic"/>
                              <w:color w:val="000000"/>
                              <w:sz w:val="14"/>
                              <w:szCs w:val="14"/>
                              <w:lang w:eastAsia="en-US"/>
                            </w:rPr>
                            <w:t>6th Floor, Mutual Tower, 223 Independence Avenue, PO Box 151, Windhoek, Namibia.</w:t>
                          </w:r>
                        </w:p>
                        <w:p w14:paraId="0A2FFED9" w14:textId="3CA33ECD" w:rsidR="00175FF9" w:rsidRDefault="00E4497B" w:rsidP="008A183A">
                          <w:r w:rsidRPr="008A183A">
                            <w:rPr>
                              <w:rFonts w:eastAsia="Calibri" w:cs="Century Gothic"/>
                              <w:color w:val="000000"/>
                              <w:sz w:val="14"/>
                              <w:szCs w:val="14"/>
                              <w:lang w:eastAsia="en-US"/>
                            </w:rPr>
                            <w:t xml:space="preserve">Tel +264 61 207 7111, Fax +264 61 207 7205. </w:t>
                          </w:r>
                          <w:r w:rsidR="00AB1B17">
                            <w:rPr>
                              <w:rFonts w:eastAsia="Calibri" w:cs="Century Gothic"/>
                              <w:color w:val="000000"/>
                              <w:sz w:val="14"/>
                              <w:szCs w:val="14"/>
                              <w:lang w:eastAsia="en-US"/>
                            </w:rPr>
                            <w:t>www.</w:t>
                          </w:r>
                          <w:r w:rsidRPr="008A183A">
                            <w:rPr>
                              <w:rFonts w:eastAsia="Calibri" w:cs="Century Gothic"/>
                              <w:color w:val="000000"/>
                              <w:sz w:val="14"/>
                              <w:szCs w:val="14"/>
                              <w:lang w:eastAsia="en-US"/>
                            </w:rPr>
                            <w:t>oldmutual.com.na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9F5173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9.15pt;margin-top:52.3pt;width:484pt;height:4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" filled="f" stroked="f">
              <v:path arrowok="t"/>
              <v:textbox inset=",7.2pt,,7.2pt">
                <w:txbxContent>
                  <w:p w14:paraId="70C88FA2" w14:textId="77777777" w:rsidR="00E4497B" w:rsidRPr="00327337" w:rsidRDefault="00E4497B" w:rsidP="00E4497B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eastAsia="Calibri" w:cs="Montserrat"/>
                        <w:b/>
                        <w:bCs/>
                        <w:color w:val="000000"/>
                        <w:sz w:val="16"/>
                        <w:szCs w:val="16"/>
                        <w:lang w:eastAsia="en-US"/>
                      </w:rPr>
                    </w:pPr>
                    <w:r>
                      <w:rPr>
                        <w:rFonts w:eastAsia="Calibri" w:cs="Montserrat"/>
                        <w:b/>
                        <w:bCs/>
                        <w:color w:val="000000"/>
                        <w:sz w:val="16"/>
                        <w:szCs w:val="16"/>
                        <w:lang w:eastAsia="en-US"/>
                      </w:rPr>
                      <w:t>SHORT-TERM INSURANCE</w:t>
                    </w:r>
                  </w:p>
                  <w:p w14:paraId="593B394E" w14:textId="32908018" w:rsidR="00E4497B" w:rsidRPr="008A183A" w:rsidRDefault="00E4497B" w:rsidP="00E4497B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eastAsia="Calibri" w:cs="Century Gothic"/>
                        <w:color w:val="000000"/>
                        <w:sz w:val="14"/>
                        <w:szCs w:val="14"/>
                        <w:lang w:eastAsia="en-US"/>
                      </w:rPr>
                    </w:pPr>
                    <w:r w:rsidRPr="008A183A">
                      <w:rPr>
                        <w:rFonts w:eastAsia="Calibri" w:cs="Century Gothic"/>
                        <w:color w:val="000000"/>
                        <w:sz w:val="14"/>
                        <w:szCs w:val="14"/>
                        <w:lang w:eastAsia="en-US"/>
                      </w:rPr>
                      <w:t>6th Floor, Mutual Tower, 223 Independence Avenue, PO Box 151, Windhoek, Namibia.</w:t>
                    </w:r>
                  </w:p>
                  <w:p w14:paraId="0A2FFED9" w14:textId="3CA33ECD" w:rsidR="00175FF9" w:rsidRDefault="00E4497B" w:rsidP="008A183A">
                    <w:r w:rsidRPr="008A183A">
                      <w:rPr>
                        <w:rFonts w:eastAsia="Calibri" w:cs="Century Gothic"/>
                        <w:color w:val="000000"/>
                        <w:sz w:val="14"/>
                        <w:szCs w:val="14"/>
                        <w:lang w:eastAsia="en-US"/>
                      </w:rPr>
                      <w:t xml:space="preserve">Tel +264 61 207 7111, Fax +264 61 207 7205. </w:t>
                    </w:r>
                    <w:r w:rsidR="00AB1B17">
                      <w:rPr>
                        <w:rFonts w:eastAsia="Calibri" w:cs="Century Gothic"/>
                        <w:color w:val="000000"/>
                        <w:sz w:val="14"/>
                        <w:szCs w:val="14"/>
                        <w:lang w:eastAsia="en-US"/>
                      </w:rPr>
                      <w:t>www.</w:t>
                    </w:r>
                    <w:r w:rsidRPr="008A183A">
                      <w:rPr>
                        <w:rFonts w:eastAsia="Calibri" w:cs="Century Gothic"/>
                        <w:color w:val="000000"/>
                        <w:sz w:val="14"/>
                        <w:szCs w:val="14"/>
                        <w:lang w:eastAsia="en-US"/>
                      </w:rPr>
                      <w:t>oldmutual.com.na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A54D7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7C2E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77A33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61E01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C82E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584DA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3ACF3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16850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5049A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341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59C70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6244A96"/>
    <w:multiLevelType w:val="hybridMultilevel"/>
    <w:tmpl w:val="D84A2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69867">
    <w:abstractNumId w:val="10"/>
  </w:num>
  <w:num w:numId="2" w16cid:durableId="1704793281">
    <w:abstractNumId w:val="8"/>
  </w:num>
  <w:num w:numId="3" w16cid:durableId="1370913105">
    <w:abstractNumId w:val="7"/>
  </w:num>
  <w:num w:numId="4" w16cid:durableId="2039116416">
    <w:abstractNumId w:val="6"/>
  </w:num>
  <w:num w:numId="5" w16cid:durableId="782921777">
    <w:abstractNumId w:val="5"/>
  </w:num>
  <w:num w:numId="6" w16cid:durableId="1767992143">
    <w:abstractNumId w:val="9"/>
  </w:num>
  <w:num w:numId="7" w16cid:durableId="2111536534">
    <w:abstractNumId w:val="4"/>
  </w:num>
  <w:num w:numId="8" w16cid:durableId="1712416675">
    <w:abstractNumId w:val="3"/>
  </w:num>
  <w:num w:numId="9" w16cid:durableId="525213622">
    <w:abstractNumId w:val="2"/>
  </w:num>
  <w:num w:numId="10" w16cid:durableId="186530920">
    <w:abstractNumId w:val="1"/>
  </w:num>
  <w:num w:numId="11" w16cid:durableId="1746027220">
    <w:abstractNumId w:val="0"/>
  </w:num>
  <w:num w:numId="12" w16cid:durableId="1925743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B43"/>
    <w:rsid w:val="00007152"/>
    <w:rsid w:val="000144B3"/>
    <w:rsid w:val="00014947"/>
    <w:rsid w:val="0003304F"/>
    <w:rsid w:val="00040519"/>
    <w:rsid w:val="00040CD4"/>
    <w:rsid w:val="000447E5"/>
    <w:rsid w:val="000466EC"/>
    <w:rsid w:val="00054FD2"/>
    <w:rsid w:val="00074837"/>
    <w:rsid w:val="000768F6"/>
    <w:rsid w:val="000B194D"/>
    <w:rsid w:val="000B692B"/>
    <w:rsid w:val="000C364A"/>
    <w:rsid w:val="000D6684"/>
    <w:rsid w:val="000E234A"/>
    <w:rsid w:val="000F25CA"/>
    <w:rsid w:val="001103D7"/>
    <w:rsid w:val="00127061"/>
    <w:rsid w:val="001541C1"/>
    <w:rsid w:val="00174E2D"/>
    <w:rsid w:val="00175FF9"/>
    <w:rsid w:val="0017766F"/>
    <w:rsid w:val="0019546A"/>
    <w:rsid w:val="001A52D1"/>
    <w:rsid w:val="001F2D86"/>
    <w:rsid w:val="002023F8"/>
    <w:rsid w:val="00222265"/>
    <w:rsid w:val="00251001"/>
    <w:rsid w:val="002741CB"/>
    <w:rsid w:val="002A58D6"/>
    <w:rsid w:val="002B3A4C"/>
    <w:rsid w:val="002C3DBD"/>
    <w:rsid w:val="002D0463"/>
    <w:rsid w:val="002D39C4"/>
    <w:rsid w:val="002D3F15"/>
    <w:rsid w:val="00311B7D"/>
    <w:rsid w:val="003162C8"/>
    <w:rsid w:val="00320928"/>
    <w:rsid w:val="003353F3"/>
    <w:rsid w:val="00342D82"/>
    <w:rsid w:val="00360C35"/>
    <w:rsid w:val="00380686"/>
    <w:rsid w:val="00395C6B"/>
    <w:rsid w:val="003A3DD4"/>
    <w:rsid w:val="003C49E2"/>
    <w:rsid w:val="003F4A20"/>
    <w:rsid w:val="00403672"/>
    <w:rsid w:val="0042081E"/>
    <w:rsid w:val="004C5E7A"/>
    <w:rsid w:val="004E2841"/>
    <w:rsid w:val="004F77DB"/>
    <w:rsid w:val="00516B16"/>
    <w:rsid w:val="0052190F"/>
    <w:rsid w:val="00525BA3"/>
    <w:rsid w:val="00544EF5"/>
    <w:rsid w:val="005525D3"/>
    <w:rsid w:val="00567799"/>
    <w:rsid w:val="005714FD"/>
    <w:rsid w:val="005A68D5"/>
    <w:rsid w:val="005C6EB2"/>
    <w:rsid w:val="005D24DF"/>
    <w:rsid w:val="005D3E48"/>
    <w:rsid w:val="00604818"/>
    <w:rsid w:val="00605FE1"/>
    <w:rsid w:val="0061584B"/>
    <w:rsid w:val="00661D86"/>
    <w:rsid w:val="00664E64"/>
    <w:rsid w:val="006A0C18"/>
    <w:rsid w:val="00717187"/>
    <w:rsid w:val="00740001"/>
    <w:rsid w:val="00762526"/>
    <w:rsid w:val="00784FEF"/>
    <w:rsid w:val="00794B43"/>
    <w:rsid w:val="007B1301"/>
    <w:rsid w:val="007D0B30"/>
    <w:rsid w:val="007D6056"/>
    <w:rsid w:val="00807FB8"/>
    <w:rsid w:val="00837973"/>
    <w:rsid w:val="00842E8C"/>
    <w:rsid w:val="0085621C"/>
    <w:rsid w:val="00871744"/>
    <w:rsid w:val="00874E8A"/>
    <w:rsid w:val="00880446"/>
    <w:rsid w:val="0088141C"/>
    <w:rsid w:val="008A183A"/>
    <w:rsid w:val="008A4205"/>
    <w:rsid w:val="008A4EDA"/>
    <w:rsid w:val="008B2AA5"/>
    <w:rsid w:val="008E5A94"/>
    <w:rsid w:val="008F2EB4"/>
    <w:rsid w:val="008F6F8D"/>
    <w:rsid w:val="009050F8"/>
    <w:rsid w:val="009178C8"/>
    <w:rsid w:val="00940839"/>
    <w:rsid w:val="00964818"/>
    <w:rsid w:val="00966B7C"/>
    <w:rsid w:val="00985F17"/>
    <w:rsid w:val="009A21BB"/>
    <w:rsid w:val="009A2749"/>
    <w:rsid w:val="009A2755"/>
    <w:rsid w:val="009C310D"/>
    <w:rsid w:val="009C34C9"/>
    <w:rsid w:val="009F4AE8"/>
    <w:rsid w:val="00A17476"/>
    <w:rsid w:val="00A44E7A"/>
    <w:rsid w:val="00A71CF8"/>
    <w:rsid w:val="00A97776"/>
    <w:rsid w:val="00AB1B17"/>
    <w:rsid w:val="00AC5D7C"/>
    <w:rsid w:val="00AE38E4"/>
    <w:rsid w:val="00B06F76"/>
    <w:rsid w:val="00B457EE"/>
    <w:rsid w:val="00B71572"/>
    <w:rsid w:val="00B81B15"/>
    <w:rsid w:val="00B94301"/>
    <w:rsid w:val="00BA2FA8"/>
    <w:rsid w:val="00BC7A86"/>
    <w:rsid w:val="00BD6459"/>
    <w:rsid w:val="00BE7188"/>
    <w:rsid w:val="00C02FD2"/>
    <w:rsid w:val="00C239E4"/>
    <w:rsid w:val="00C348DF"/>
    <w:rsid w:val="00C501C8"/>
    <w:rsid w:val="00C502B8"/>
    <w:rsid w:val="00C50E25"/>
    <w:rsid w:val="00C71AB2"/>
    <w:rsid w:val="00C84276"/>
    <w:rsid w:val="00CA0FA6"/>
    <w:rsid w:val="00CB4432"/>
    <w:rsid w:val="00CC61CE"/>
    <w:rsid w:val="00CF0F4A"/>
    <w:rsid w:val="00D04B0C"/>
    <w:rsid w:val="00D456A7"/>
    <w:rsid w:val="00DA495A"/>
    <w:rsid w:val="00DA6E7F"/>
    <w:rsid w:val="00DB33E0"/>
    <w:rsid w:val="00DD2FD2"/>
    <w:rsid w:val="00DD7C4A"/>
    <w:rsid w:val="00DF35D5"/>
    <w:rsid w:val="00DF502A"/>
    <w:rsid w:val="00E210FA"/>
    <w:rsid w:val="00E345C0"/>
    <w:rsid w:val="00E4497B"/>
    <w:rsid w:val="00E45181"/>
    <w:rsid w:val="00E66038"/>
    <w:rsid w:val="00E6610A"/>
    <w:rsid w:val="00E84AB0"/>
    <w:rsid w:val="00E94F36"/>
    <w:rsid w:val="00EA13EA"/>
    <w:rsid w:val="00EA4BF5"/>
    <w:rsid w:val="00EC3A26"/>
    <w:rsid w:val="00EC4249"/>
    <w:rsid w:val="00F01493"/>
    <w:rsid w:val="00F222AA"/>
    <w:rsid w:val="00F4158C"/>
    <w:rsid w:val="00F5524A"/>
    <w:rsid w:val="00F77DB8"/>
    <w:rsid w:val="00F85052"/>
    <w:rsid w:val="00F87D97"/>
    <w:rsid w:val="00F92ED1"/>
    <w:rsid w:val="00F952FE"/>
    <w:rsid w:val="00FA16F2"/>
    <w:rsid w:val="00FA355C"/>
    <w:rsid w:val="00FC5A17"/>
    <w:rsid w:val="00FD77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A0466A"/>
  <w14:defaultImageDpi w14:val="300"/>
  <w15:chartTrackingRefBased/>
  <w15:docId w15:val="{24B73FC0-F35D-AD4C-A8C7-55BBEF13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Z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6B7C"/>
    <w:rPr>
      <w:rFonts w:ascii="Century Gothic" w:eastAsia="SimSun" w:hAnsi="Century Gothic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C502B8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502B8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502B8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94B43"/>
    <w:pPr>
      <w:tabs>
        <w:tab w:val="center" w:pos="4320"/>
        <w:tab w:val="right" w:pos="8640"/>
      </w:tabs>
    </w:pPr>
    <w:rPr>
      <w:rFonts w:ascii="Times New Roman" w:hAnsi="Times New Roman"/>
      <w:sz w:val="24"/>
      <w:lang w:val="x-none"/>
    </w:rPr>
  </w:style>
  <w:style w:type="character" w:customStyle="1" w:styleId="HeaderChar">
    <w:name w:val="Header Char"/>
    <w:link w:val="Header"/>
    <w:rsid w:val="00794B43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BasicParagraph">
    <w:name w:val="[Basic Paragraph]"/>
    <w:basedOn w:val="Normal"/>
    <w:uiPriority w:val="99"/>
    <w:rsid w:val="00794B43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B4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94B43"/>
    <w:rPr>
      <w:rFonts w:ascii="Tahoma" w:eastAsia="SimSun" w:hAnsi="Tahoma" w:cs="Tahoma"/>
      <w:sz w:val="16"/>
      <w:szCs w:val="16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94B43"/>
    <w:pPr>
      <w:tabs>
        <w:tab w:val="center" w:pos="4680"/>
        <w:tab w:val="right" w:pos="9360"/>
      </w:tabs>
    </w:pPr>
    <w:rPr>
      <w:rFonts w:ascii="Times New Roman" w:hAnsi="Times New Roman"/>
      <w:sz w:val="24"/>
      <w:lang w:val="x-none"/>
    </w:rPr>
  </w:style>
  <w:style w:type="character" w:customStyle="1" w:styleId="FooterChar">
    <w:name w:val="Footer Char"/>
    <w:link w:val="Footer"/>
    <w:uiPriority w:val="99"/>
    <w:rsid w:val="00794B43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"/>
    <w:rsid w:val="00F40229"/>
    <w:pPr>
      <w:ind w:left="720" w:hanging="720"/>
    </w:pPr>
    <w:rPr>
      <w:rFonts w:ascii="Arial" w:eastAsia="Times New Roman" w:hAnsi="Arial"/>
      <w:sz w:val="22"/>
      <w:szCs w:val="20"/>
      <w:lang w:val="en-GB" w:eastAsia="x-none"/>
    </w:rPr>
  </w:style>
  <w:style w:type="character" w:customStyle="1" w:styleId="BodyTextIndentChar">
    <w:name w:val="Body Text Indent Char"/>
    <w:link w:val="BodyTextIndent"/>
    <w:rsid w:val="00F40229"/>
    <w:rPr>
      <w:rFonts w:ascii="Arial" w:eastAsia="Times New Roman" w:hAnsi="Arial"/>
      <w:sz w:val="22"/>
      <w:lang w:val="en-GB"/>
    </w:rPr>
  </w:style>
  <w:style w:type="character" w:customStyle="1" w:styleId="GridTable1Light1">
    <w:name w:val="Grid Table 1 Light1"/>
    <w:qFormat/>
    <w:rsid w:val="00966B7C"/>
    <w:rPr>
      <w:rFonts w:ascii="Century Gothic" w:hAnsi="Century Gothic"/>
      <w:bCs/>
      <w:smallCaps/>
      <w:spacing w:val="5"/>
      <w:sz w:val="16"/>
    </w:rPr>
  </w:style>
  <w:style w:type="character" w:styleId="Emphasis">
    <w:name w:val="Emphasis"/>
    <w:qFormat/>
    <w:rsid w:val="00C502B8"/>
    <w:rPr>
      <w:rFonts w:ascii="Century Gothic" w:hAnsi="Century Gothic"/>
      <w:iCs/>
      <w:sz w:val="16"/>
    </w:rPr>
  </w:style>
  <w:style w:type="character" w:customStyle="1" w:styleId="Heading1Char">
    <w:name w:val="Heading 1 Char"/>
    <w:link w:val="Heading1"/>
    <w:rsid w:val="00C502B8"/>
    <w:rPr>
      <w:rFonts w:ascii="Century Gothic" w:eastAsia="Times New Roman" w:hAnsi="Century Gothic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link w:val="Heading2"/>
    <w:rsid w:val="00C502B8"/>
    <w:rPr>
      <w:rFonts w:ascii="Century Gothic" w:eastAsia="Times New Roman" w:hAnsi="Century Gothic" w:cs="Times New Roman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link w:val="Heading3"/>
    <w:semiHidden/>
    <w:rsid w:val="00C502B8"/>
    <w:rPr>
      <w:rFonts w:ascii="Century Gothic" w:eastAsia="Times New Roman" w:hAnsi="Century Gothic" w:cs="Times New Roman"/>
      <w:b/>
      <w:bCs/>
      <w:sz w:val="26"/>
      <w:szCs w:val="26"/>
      <w:lang w:eastAsia="zh-CN"/>
    </w:rPr>
  </w:style>
  <w:style w:type="character" w:customStyle="1" w:styleId="PlainTable41">
    <w:name w:val="Plain Table 41"/>
    <w:qFormat/>
    <w:rsid w:val="00C502B8"/>
    <w:rPr>
      <w:rFonts w:ascii="Century Gothic" w:hAnsi="Century Gothic"/>
      <w:b/>
      <w:bCs/>
      <w:i/>
      <w:iCs/>
      <w:color w:val="006150"/>
    </w:rPr>
  </w:style>
  <w:style w:type="paragraph" w:customStyle="1" w:styleId="LightShading-Accent21">
    <w:name w:val="Light Shading - Accent 21"/>
    <w:basedOn w:val="Normal"/>
    <w:next w:val="Normal"/>
    <w:link w:val="LightShading-Accent2Char"/>
    <w:qFormat/>
    <w:rsid w:val="00C502B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006150"/>
    </w:rPr>
  </w:style>
  <w:style w:type="character" w:customStyle="1" w:styleId="LightShading-Accent2Char">
    <w:name w:val="Light Shading - Accent 2 Char"/>
    <w:link w:val="LightShading-Accent21"/>
    <w:rsid w:val="00C502B8"/>
    <w:rPr>
      <w:rFonts w:ascii="Century Gothic" w:eastAsia="SimSun" w:hAnsi="Century Gothic"/>
      <w:b/>
      <w:bCs/>
      <w:i/>
      <w:iCs/>
      <w:color w:val="006150"/>
      <w:sz w:val="24"/>
      <w:szCs w:val="24"/>
      <w:lang w:eastAsia="zh-CN"/>
    </w:rPr>
  </w:style>
  <w:style w:type="character" w:customStyle="1" w:styleId="TableGridLight1">
    <w:name w:val="Table Grid Light1"/>
    <w:qFormat/>
    <w:rsid w:val="00C502B8"/>
    <w:rPr>
      <w:rFonts w:ascii="Century Gothic" w:hAnsi="Century Gothic"/>
      <w:b/>
      <w:bCs/>
      <w:smallCaps/>
      <w:color w:val="C0504D"/>
      <w:spacing w:val="5"/>
      <w:u w:val="single"/>
    </w:rPr>
  </w:style>
  <w:style w:type="paragraph" w:customStyle="1" w:styleId="ColorfulList-Accent11">
    <w:name w:val="Colorful List - Accent 11"/>
    <w:basedOn w:val="Normal"/>
    <w:qFormat/>
    <w:rsid w:val="00C502B8"/>
    <w:pPr>
      <w:ind w:left="720"/>
    </w:pPr>
  </w:style>
  <w:style w:type="paragraph" w:customStyle="1" w:styleId="MediumGrid21">
    <w:name w:val="Medium Grid 21"/>
    <w:qFormat/>
    <w:rsid w:val="00C502B8"/>
    <w:rPr>
      <w:rFonts w:ascii="Century Gothic" w:eastAsia="SimSun" w:hAnsi="Century Gothic"/>
      <w:sz w:val="24"/>
      <w:szCs w:val="24"/>
      <w:lang w:val="en-US" w:eastAsia="zh-CN"/>
    </w:rPr>
  </w:style>
  <w:style w:type="paragraph" w:customStyle="1" w:styleId="ColorfulGrid-Accent11">
    <w:name w:val="Colorful Grid - Accent 11"/>
    <w:basedOn w:val="Normal"/>
    <w:next w:val="Normal"/>
    <w:link w:val="ColorfulGrid-Accent1Char"/>
    <w:qFormat/>
    <w:rsid w:val="00C502B8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rsid w:val="00C502B8"/>
    <w:rPr>
      <w:rFonts w:ascii="Century Gothic" w:eastAsia="SimSun" w:hAnsi="Century Gothic"/>
      <w:i/>
      <w:iCs/>
      <w:color w:val="000000"/>
      <w:sz w:val="24"/>
      <w:szCs w:val="24"/>
      <w:lang w:eastAsia="zh-CN"/>
    </w:rPr>
  </w:style>
  <w:style w:type="paragraph" w:customStyle="1" w:styleId="ADDRESS">
    <w:name w:val="ADDRESS"/>
    <w:basedOn w:val="Normal"/>
    <w:uiPriority w:val="99"/>
    <w:rsid w:val="000447E5"/>
    <w:pPr>
      <w:widowControl w:val="0"/>
      <w:autoSpaceDE w:val="0"/>
      <w:autoSpaceDN w:val="0"/>
      <w:adjustRightInd w:val="0"/>
      <w:spacing w:line="170" w:lineRule="atLeast"/>
      <w:textAlignment w:val="center"/>
    </w:pPr>
    <w:rPr>
      <w:rFonts w:ascii="TrebuchetMS" w:eastAsia="Calibri" w:hAnsi="TrebuchetMS" w:cs="TrebuchetMS"/>
      <w:color w:val="000000"/>
      <w:sz w:val="13"/>
      <w:szCs w:val="13"/>
      <w:lang w:val="en-GB" w:eastAsia="en-US"/>
    </w:rPr>
  </w:style>
  <w:style w:type="paragraph" w:customStyle="1" w:styleId="Bodycopy">
    <w:name w:val="Body copy"/>
    <w:basedOn w:val="Normal"/>
    <w:uiPriority w:val="99"/>
    <w:rsid w:val="00403672"/>
    <w:pPr>
      <w:suppressAutoHyphens/>
      <w:autoSpaceDE w:val="0"/>
      <w:autoSpaceDN w:val="0"/>
      <w:adjustRightInd w:val="0"/>
      <w:spacing w:line="320" w:lineRule="atLeast"/>
      <w:textAlignment w:val="center"/>
    </w:pPr>
    <w:rPr>
      <w:rFonts w:ascii="Futura-Light" w:eastAsia="Calibri" w:hAnsi="Futura-Light" w:cs="Futura-Light"/>
      <w:color w:val="000000"/>
      <w:sz w:val="22"/>
      <w:szCs w:val="22"/>
      <w:lang w:val="en-GB" w:eastAsia="en-US"/>
    </w:rPr>
  </w:style>
  <w:style w:type="paragraph" w:styleId="ListParagraph">
    <w:name w:val="List Paragraph"/>
    <w:basedOn w:val="Normal"/>
    <w:qFormat/>
    <w:rsid w:val="00661D86"/>
    <w:pPr>
      <w:ind w:left="720"/>
      <w:contextualSpacing/>
    </w:pPr>
  </w:style>
  <w:style w:type="table" w:styleId="TableGrid">
    <w:name w:val="Table Grid"/>
    <w:basedOn w:val="TableNormal"/>
    <w:uiPriority w:val="59"/>
    <w:rsid w:val="00F92ED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379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7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m-WHKuwsales@oldmutual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7aa202-aa56-4acf-b76d-c2557ebdbdb5">
      <Terms xmlns="http://schemas.microsoft.com/office/infopath/2007/PartnerControls"/>
    </lcf76f155ced4ddcb4097134ff3c332f>
    <TaxCatchAll xmlns="e66fbdd0-a861-48c0-b2a4-f8723b86074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FC9BF5F8F3F443AA34E27BC53C5733" ma:contentTypeVersion="14" ma:contentTypeDescription="Create a new document." ma:contentTypeScope="" ma:versionID="c07474050c25de141598dc4769d9b0fb">
  <xsd:schema xmlns:xsd="http://www.w3.org/2001/XMLSchema" xmlns:xs="http://www.w3.org/2001/XMLSchema" xmlns:p="http://schemas.microsoft.com/office/2006/metadata/properties" xmlns:ns2="ab7aa202-aa56-4acf-b76d-c2557ebdbdb5" xmlns:ns3="e66fbdd0-a861-48c0-b2a4-f8723b86074d" targetNamespace="http://schemas.microsoft.com/office/2006/metadata/properties" ma:root="true" ma:fieldsID="f6a0cec1578536941e22680365fbe78f" ns2:_="" ns3:_="">
    <xsd:import namespace="ab7aa202-aa56-4acf-b76d-c2557ebdbdb5"/>
    <xsd:import namespace="e66fbdd0-a861-48c0-b2a4-f8723b860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aa202-aa56-4acf-b76d-c2557ebd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65548fe-7e2f-4574-bbf1-ecb034c8a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fbdd0-a861-48c0-b2a4-f8723b8607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35a9f1-2207-4505-9fb4-7bba36c86cbd}" ma:internalName="TaxCatchAll" ma:showField="CatchAllData" ma:web="e66fbdd0-a861-48c0-b2a4-f8723b860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B0D7AF-BE88-4F4C-B95F-EA416F5ED8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E285EA-FCB2-4BB3-9CD8-DDFDC20AE6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61A292-285A-4D1F-B9FA-8CE59995E2CB}">
  <ds:schemaRefs>
    <ds:schemaRef ds:uri="http://schemas.microsoft.com/office/2006/metadata/properties"/>
    <ds:schemaRef ds:uri="http://schemas.microsoft.com/office/infopath/2007/PartnerControls"/>
    <ds:schemaRef ds:uri="82d6b51a-dd63-40aa-9003-c0237d01d831"/>
    <ds:schemaRef ds:uri="29be1946-7150-4f52-966e-ec40b5025b38"/>
  </ds:schemaRefs>
</ds:datastoreItem>
</file>

<file path=customXml/itemProps4.xml><?xml version="1.0" encoding="utf-8"?>
<ds:datastoreItem xmlns:ds="http://schemas.openxmlformats.org/officeDocument/2006/customXml" ds:itemID="{CC28D32B-EE47-4551-8BA3-964502AFB4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Mutual</Company>
  <LinksUpToDate>false</LinksUpToDate>
  <CharactersWithSpaces>1071</CharactersWithSpaces>
  <SharedDoc>false</SharedDoc>
  <HLinks>
    <vt:vector size="18" baseType="variant">
      <vt:variant>
        <vt:i4>2949183</vt:i4>
      </vt:variant>
      <vt:variant>
        <vt:i4>3604</vt:i4>
      </vt:variant>
      <vt:variant>
        <vt:i4>1026</vt:i4>
      </vt:variant>
      <vt:variant>
        <vt:i4>1</vt:i4>
      </vt:variant>
      <vt:variant>
        <vt:lpwstr>L5654 OM letterhead rgb header</vt:lpwstr>
      </vt:variant>
      <vt:variant>
        <vt:lpwstr/>
      </vt:variant>
      <vt:variant>
        <vt:i4>2949183</vt:i4>
      </vt:variant>
      <vt:variant>
        <vt:i4>3608</vt:i4>
      </vt:variant>
      <vt:variant>
        <vt:i4>1025</vt:i4>
      </vt:variant>
      <vt:variant>
        <vt:i4>1</vt:i4>
      </vt:variant>
      <vt:variant>
        <vt:lpwstr>L5654 OM letterhead rgb header</vt:lpwstr>
      </vt:variant>
      <vt:variant>
        <vt:lpwstr/>
      </vt:variant>
      <vt:variant>
        <vt:i4>2949183</vt:i4>
      </vt:variant>
      <vt:variant>
        <vt:i4>3616</vt:i4>
      </vt:variant>
      <vt:variant>
        <vt:i4>1027</vt:i4>
      </vt:variant>
      <vt:variant>
        <vt:i4>1</vt:i4>
      </vt:variant>
      <vt:variant>
        <vt:lpwstr>L5654 OM letterhead rgb header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om46270</dc:creator>
  <cp:keywords/>
  <cp:lastModifiedBy>Barry Veldsman</cp:lastModifiedBy>
  <cp:revision>4</cp:revision>
  <cp:lastPrinted>2013-05-15T12:35:00Z</cp:lastPrinted>
  <dcterms:created xsi:type="dcterms:W3CDTF">2024-01-19T08:58:00Z</dcterms:created>
  <dcterms:modified xsi:type="dcterms:W3CDTF">2024-02-27T12:36:00Z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0x010100EFFC9BF5F8F3F443AA34E27BC53C5733</vt:lpwstr>
  </property>
  <property fmtid="{D5CDD505-2E9C-101B-9397-08002B2CF9AE}" pid="3" name="GrammarlyDocumentId">
    <vt:lpwstr>91fd76ffb3b3a125539a0c8abe7ab96dca33c1b963b12f8d2ff28ab9383570d5</vt:lpwstr>
  </property>
</Properties>
</file>